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DA" w:rsidRDefault="0039573D" w:rsidP="0039573D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39573D">
        <w:rPr>
          <w:rFonts w:ascii="Comic Sans MS" w:hAnsi="Comic Sans MS"/>
          <w:color w:val="FF0000"/>
          <w:sz w:val="28"/>
          <w:szCs w:val="28"/>
        </w:rPr>
        <w:t>FRANKOVSKA DRŽAVA – EVROPSKO KRALJESTVO</w:t>
      </w:r>
    </w:p>
    <w:p w:rsidR="0039573D" w:rsidRPr="0039573D" w:rsidRDefault="0039573D" w:rsidP="0039573D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39573D">
        <w:rPr>
          <w:rFonts w:ascii="Comic Sans MS" w:hAnsi="Comic Sans MS"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5120640" cy="4708981"/>
            <wp:effectExtent l="0" t="0" r="3810" b="0"/>
            <wp:docPr id="2" name="Slika 2" descr="C:\Users\Mojca\Pictures\MP Navigator\2020_03_2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ca\Pictures\MP Navigator\2020_03_26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75" cy="471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3D" w:rsidRPr="0039573D" w:rsidRDefault="0039573D" w:rsidP="0039573D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39573D">
        <w:rPr>
          <w:rFonts w:ascii="Comic Sans MS" w:hAnsi="Comic Sans MS"/>
          <w:b/>
          <w:sz w:val="24"/>
          <w:szCs w:val="24"/>
        </w:rPr>
        <w:t>FRANKOVSKA DRŽAVA</w:t>
      </w: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Na ozemlje Zahodnorimskega cesarstva se je v času preseljevanja ljudstev naselilo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Ustanovili so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Pr="0039573D" w:rsidRDefault="0039573D" w:rsidP="0039573D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39573D">
        <w:rPr>
          <w:rFonts w:ascii="Comic Sans MS" w:hAnsi="Comic Sans MS"/>
          <w:b/>
          <w:sz w:val="24"/>
          <w:szCs w:val="24"/>
        </w:rPr>
        <w:t>KRALJ KLODVIK</w:t>
      </w: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Kralj </w:t>
      </w:r>
      <w:proofErr w:type="spellStart"/>
      <w:r>
        <w:rPr>
          <w:rFonts w:ascii="Comic Sans MS" w:hAnsi="Comic Sans MS"/>
        </w:rPr>
        <w:t>Klodvik</w:t>
      </w:r>
      <w:proofErr w:type="spellEnd"/>
      <w:r>
        <w:rPr>
          <w:rFonts w:ascii="Comic Sans MS" w:hAnsi="Comic Sans MS"/>
        </w:rPr>
        <w:t xml:space="preserve"> je sprejel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Od 8.st. Frankovsko  državo imenujemo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</w:p>
    <w:p w:rsidR="0039573D" w:rsidRPr="0039573D" w:rsidRDefault="0039573D" w:rsidP="0039573D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39573D">
        <w:rPr>
          <w:rFonts w:ascii="Comic Sans MS" w:hAnsi="Comic Sans MS"/>
          <w:b/>
          <w:sz w:val="24"/>
          <w:szCs w:val="24"/>
        </w:rPr>
        <w:lastRenderedPageBreak/>
        <w:t>KAREL VELIKI</w:t>
      </w:r>
    </w:p>
    <w:p w:rsidR="0039573D" w:rsidRDefault="0039573D" w:rsidP="0039573D">
      <w:pPr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>
            <wp:extent cx="2377440" cy="1772920"/>
            <wp:effectExtent l="0" t="0" r="3810" b="0"/>
            <wp:docPr id="1" name="Slika 1" descr="Rezultat iskanja slik za KRALJ KAREL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ALJ KAREL VEL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Frankovski kralj Karel Veliki je v 8.st.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Njegova države je bila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Leta 800 Karel Veliki odpotuje v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Papež ga okrona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S tem je dediščina antičnega rimskega cesarstva povezana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Karel Veliki je kraljestvo razdelil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Vodili so jih 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V državi je poenotil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Karel Veliki je spodbujal znanje: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bookmarkStart w:id="0" w:name="_GoBack"/>
      <w:bookmarkEnd w:id="0"/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Po smrti Karla Velikega so si cesarstvo razdelili njegovi sinovi in leta 843 je bila država razdeljena na tri dele:</w:t>
      </w: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39573D" w:rsidRDefault="0039573D" w:rsidP="0039573D">
      <w:pPr>
        <w:rPr>
          <w:rFonts w:ascii="Comic Sans MS" w:hAnsi="Comic Sans MS"/>
        </w:rPr>
      </w:pPr>
    </w:p>
    <w:p w:rsidR="0039573D" w:rsidRDefault="0039573D" w:rsidP="0039573D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39573D" w:rsidRPr="0039573D" w:rsidRDefault="0039573D" w:rsidP="0039573D">
      <w:pPr>
        <w:rPr>
          <w:rFonts w:ascii="Comic Sans MS" w:hAnsi="Comic Sans MS"/>
        </w:rPr>
      </w:pPr>
    </w:p>
    <w:sectPr w:rsidR="0039573D" w:rsidRPr="0039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EC0"/>
    <w:multiLevelType w:val="hybridMultilevel"/>
    <w:tmpl w:val="4D5C3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539B"/>
    <w:multiLevelType w:val="hybridMultilevel"/>
    <w:tmpl w:val="2C227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D"/>
    <w:rsid w:val="0039573D"/>
    <w:rsid w:val="005D3E29"/>
    <w:rsid w:val="00F17AF5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1C05-ED5F-43B2-B0A6-C55E2E4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2020-03-26T08:32:00Z</dcterms:created>
  <dcterms:modified xsi:type="dcterms:W3CDTF">2020-03-26T08:32:00Z</dcterms:modified>
</cp:coreProperties>
</file>