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0D4" w:rsidRDefault="003120D4" w:rsidP="003120D4">
      <w:pPr>
        <w:spacing w:after="0"/>
        <w:rPr>
          <w:sz w:val="24"/>
          <w:szCs w:val="24"/>
        </w:rPr>
      </w:pPr>
      <w:r w:rsidRPr="003120D4">
        <w:rPr>
          <w:sz w:val="24"/>
          <w:szCs w:val="24"/>
        </w:rPr>
        <w:t xml:space="preserve">1. Dopolni tabelo tako, da vpišeš nekaj kovin, ki spadajo v določeno skupino. Imena kovin so </w:t>
      </w:r>
    </w:p>
    <w:p w:rsidR="00FD112A" w:rsidRDefault="003120D4" w:rsidP="003120D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120D4">
        <w:rPr>
          <w:sz w:val="24"/>
          <w:szCs w:val="24"/>
        </w:rPr>
        <w:t>zapisana spodaj.</w:t>
      </w:r>
    </w:p>
    <w:p w:rsidR="003120D4" w:rsidRDefault="003120D4" w:rsidP="003120D4">
      <w:pPr>
        <w:spacing w:after="0"/>
        <w:rPr>
          <w:sz w:val="24"/>
          <w:szCs w:val="24"/>
        </w:rPr>
      </w:pPr>
    </w:p>
    <w:tbl>
      <w:tblPr>
        <w:tblStyle w:val="Tabelamrea"/>
        <w:tblW w:w="9776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647"/>
        <w:gridCol w:w="2693"/>
      </w:tblGrid>
      <w:tr w:rsidR="003120D4" w:rsidRPr="003120D4" w:rsidTr="003120D4">
        <w:tc>
          <w:tcPr>
            <w:tcW w:w="9776" w:type="dxa"/>
            <w:gridSpan w:val="5"/>
            <w:shd w:val="clear" w:color="auto" w:fill="DEEAF6" w:themeFill="accent5" w:themeFillTint="33"/>
          </w:tcPr>
          <w:p w:rsidR="003120D4" w:rsidRPr="003120D4" w:rsidRDefault="003120D4" w:rsidP="003120D4">
            <w:pPr>
              <w:jc w:val="center"/>
              <w:rPr>
                <w:color w:val="525252" w:themeColor="accent3" w:themeShade="80"/>
                <w:sz w:val="32"/>
                <w:szCs w:val="32"/>
              </w:rPr>
            </w:pPr>
            <w:r w:rsidRPr="003120D4">
              <w:rPr>
                <w:color w:val="525252" w:themeColor="accent3" w:themeShade="80"/>
                <w:sz w:val="32"/>
                <w:szCs w:val="32"/>
              </w:rPr>
              <w:t>K O V I N E</w:t>
            </w:r>
          </w:p>
        </w:tc>
      </w:tr>
      <w:tr w:rsidR="003120D4" w:rsidRPr="003120D4" w:rsidTr="003120D4">
        <w:tc>
          <w:tcPr>
            <w:tcW w:w="7083" w:type="dxa"/>
            <w:gridSpan w:val="4"/>
            <w:shd w:val="clear" w:color="auto" w:fill="B4C6E7" w:themeFill="accent1" w:themeFillTint="66"/>
          </w:tcPr>
          <w:p w:rsidR="003120D4" w:rsidRPr="003120D4" w:rsidRDefault="003120D4" w:rsidP="003120D4">
            <w:pPr>
              <w:jc w:val="center"/>
              <w:rPr>
                <w:color w:val="525252" w:themeColor="accent3" w:themeShade="80"/>
                <w:sz w:val="32"/>
                <w:szCs w:val="32"/>
              </w:rPr>
            </w:pPr>
            <w:r w:rsidRPr="003120D4">
              <w:rPr>
                <w:color w:val="525252" w:themeColor="accent3" w:themeShade="80"/>
                <w:sz w:val="32"/>
                <w:szCs w:val="32"/>
              </w:rPr>
              <w:t>NEŽELEZNE ALI BARVNE</w:t>
            </w:r>
          </w:p>
        </w:tc>
        <w:tc>
          <w:tcPr>
            <w:tcW w:w="2693" w:type="dxa"/>
            <w:shd w:val="clear" w:color="auto" w:fill="B4C6E7" w:themeFill="accent1" w:themeFillTint="66"/>
          </w:tcPr>
          <w:p w:rsidR="003120D4" w:rsidRPr="003120D4" w:rsidRDefault="003120D4" w:rsidP="003120D4">
            <w:pPr>
              <w:rPr>
                <w:color w:val="525252" w:themeColor="accent3" w:themeShade="80"/>
                <w:sz w:val="32"/>
                <w:szCs w:val="32"/>
              </w:rPr>
            </w:pPr>
            <w:r w:rsidRPr="003120D4">
              <w:rPr>
                <w:color w:val="525252" w:themeColor="accent3" w:themeShade="80"/>
                <w:sz w:val="32"/>
                <w:szCs w:val="32"/>
              </w:rPr>
              <w:t>ŽELEZNE ALI ČRNE</w:t>
            </w:r>
          </w:p>
        </w:tc>
      </w:tr>
      <w:tr w:rsidR="003120D4" w:rsidRPr="003120D4" w:rsidTr="003120D4">
        <w:tc>
          <w:tcPr>
            <w:tcW w:w="1812" w:type="dxa"/>
            <w:shd w:val="clear" w:color="auto" w:fill="D9D9D9" w:themeFill="background1" w:themeFillShade="D9"/>
          </w:tcPr>
          <w:p w:rsidR="003120D4" w:rsidRPr="003120D4" w:rsidRDefault="003120D4" w:rsidP="003120D4">
            <w:pPr>
              <w:rPr>
                <w:b/>
                <w:color w:val="FF0000"/>
                <w:sz w:val="32"/>
                <w:szCs w:val="32"/>
              </w:rPr>
            </w:pPr>
            <w:r w:rsidRPr="003120D4">
              <w:rPr>
                <w:b/>
                <w:color w:val="FF0000"/>
                <w:sz w:val="32"/>
                <w:szCs w:val="32"/>
              </w:rPr>
              <w:t>LAHKE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:rsidR="003120D4" w:rsidRPr="003120D4" w:rsidRDefault="003120D4" w:rsidP="003120D4">
            <w:pPr>
              <w:rPr>
                <w:b/>
                <w:color w:val="FF0000"/>
                <w:sz w:val="32"/>
                <w:szCs w:val="32"/>
              </w:rPr>
            </w:pPr>
            <w:r w:rsidRPr="003120D4">
              <w:rPr>
                <w:b/>
                <w:color w:val="FF0000"/>
                <w:sz w:val="32"/>
                <w:szCs w:val="32"/>
              </w:rPr>
              <w:t>PLEMENITE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:rsidR="003120D4" w:rsidRPr="003120D4" w:rsidRDefault="003120D4" w:rsidP="003120D4">
            <w:pPr>
              <w:rPr>
                <w:b/>
                <w:color w:val="FF0000"/>
                <w:sz w:val="32"/>
                <w:szCs w:val="32"/>
              </w:rPr>
            </w:pPr>
            <w:r w:rsidRPr="003120D4">
              <w:rPr>
                <w:b/>
                <w:color w:val="FF0000"/>
                <w:sz w:val="32"/>
                <w:szCs w:val="32"/>
              </w:rPr>
              <w:t>REDKE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:rsidR="003120D4" w:rsidRPr="003120D4" w:rsidRDefault="003120D4" w:rsidP="003120D4">
            <w:pPr>
              <w:rPr>
                <w:b/>
                <w:color w:val="FF0000"/>
                <w:sz w:val="32"/>
                <w:szCs w:val="32"/>
              </w:rPr>
            </w:pPr>
            <w:r w:rsidRPr="003120D4">
              <w:rPr>
                <w:b/>
                <w:color w:val="FF0000"/>
                <w:sz w:val="32"/>
                <w:szCs w:val="32"/>
              </w:rPr>
              <w:t>TEŽKE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3120D4" w:rsidRPr="003120D4" w:rsidRDefault="003120D4" w:rsidP="003120D4">
            <w:pPr>
              <w:rPr>
                <w:b/>
                <w:color w:val="FF0000"/>
                <w:sz w:val="32"/>
                <w:szCs w:val="32"/>
              </w:rPr>
            </w:pPr>
            <w:r w:rsidRPr="003120D4">
              <w:rPr>
                <w:b/>
                <w:color w:val="FF0000"/>
                <w:sz w:val="32"/>
                <w:szCs w:val="32"/>
              </w:rPr>
              <w:t>ŽELEZO IN NJEGOVE LITINE</w:t>
            </w:r>
          </w:p>
        </w:tc>
      </w:tr>
      <w:tr w:rsidR="003120D4" w:rsidRPr="003120D4" w:rsidTr="003120D4"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železo</w:t>
            </w:r>
          </w:p>
        </w:tc>
      </w:tr>
      <w:tr w:rsidR="003120D4" w:rsidRPr="003120D4" w:rsidTr="003120D4"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jeklo</w:t>
            </w:r>
          </w:p>
        </w:tc>
      </w:tr>
      <w:tr w:rsidR="003120D4" w:rsidRPr="003120D4" w:rsidTr="003120D4"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železove litine</w:t>
            </w:r>
          </w:p>
        </w:tc>
      </w:tr>
      <w:tr w:rsidR="003120D4" w:rsidRPr="003120D4" w:rsidTr="003120D4"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</w:tr>
      <w:tr w:rsidR="003120D4" w:rsidRPr="003120D4" w:rsidTr="003120D4"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</w:tr>
      <w:tr w:rsidR="003120D4" w:rsidRPr="003120D4" w:rsidTr="003120D4"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002060"/>
          </w:tcPr>
          <w:p w:rsidR="003120D4" w:rsidRPr="003120D4" w:rsidRDefault="003120D4" w:rsidP="003120D4">
            <w:pPr>
              <w:rPr>
                <w:sz w:val="32"/>
                <w:szCs w:val="32"/>
              </w:rPr>
            </w:pPr>
          </w:p>
        </w:tc>
      </w:tr>
    </w:tbl>
    <w:p w:rsidR="003120D4" w:rsidRDefault="003120D4" w:rsidP="003120D4">
      <w:pPr>
        <w:spacing w:after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55"/>
        <w:gridCol w:w="4486"/>
        <w:gridCol w:w="3021"/>
      </w:tblGrid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KOVINE</w:t>
            </w:r>
          </w:p>
        </w:tc>
        <w:tc>
          <w:tcPr>
            <w:tcW w:w="4486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OPIS</w:t>
            </w:r>
          </w:p>
        </w:tc>
        <w:tc>
          <w:tcPr>
            <w:tcW w:w="3021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SLIKA</w:t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486" w:type="dxa"/>
          </w:tcPr>
          <w:p w:rsidR="003120D4" w:rsidRDefault="004604CC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 pridobivanje je pomemben boksit</w:t>
            </w:r>
          </w:p>
          <w:p w:rsidR="004604CC" w:rsidRDefault="004604CC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 majhno specifično težo</w:t>
            </w:r>
          </w:p>
          <w:p w:rsidR="004604CC" w:rsidRDefault="004604CC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dobro prevaja toploto in elektriko</w:t>
            </w:r>
          </w:p>
          <w:p w:rsidR="004604CC" w:rsidRDefault="004604CC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pomemben je v avtomobilski in letalski industriji</w:t>
            </w:r>
          </w:p>
        </w:tc>
        <w:tc>
          <w:tcPr>
            <w:tcW w:w="3021" w:type="dxa"/>
          </w:tcPr>
          <w:p w:rsidR="003120D4" w:rsidRDefault="004604CC" w:rsidP="004604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28A94" wp14:editId="149B5E5E">
                  <wp:extent cx="1083920" cy="1116330"/>
                  <wp:effectExtent l="0" t="0" r="2540" b="762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39" cy="112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555818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 kovina ima zelo dobro toplotno prevodnost</w:t>
            </w:r>
          </w:p>
          <w:p w:rsidR="00555818" w:rsidRDefault="00555818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rdečkaste barve</w:t>
            </w:r>
          </w:p>
          <w:p w:rsidR="00555818" w:rsidRDefault="00555818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rudo uvažamo</w:t>
            </w:r>
          </w:p>
          <w:p w:rsidR="00555818" w:rsidRDefault="00555818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v gradbeništvu, za plinske napeljave, za električne vodnike</w:t>
            </w:r>
          </w:p>
        </w:tc>
        <w:tc>
          <w:tcPr>
            <w:tcW w:w="3021" w:type="dxa"/>
          </w:tcPr>
          <w:p w:rsidR="003120D4" w:rsidRDefault="00555818" w:rsidP="00225F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0FC76E" wp14:editId="0594B799">
                  <wp:extent cx="1263400" cy="776392"/>
                  <wp:effectExtent l="0" t="0" r="0" b="508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92508" cy="7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CE690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odporen proti vodi</w:t>
            </w:r>
          </w:p>
          <w:p w:rsidR="00CE6909" w:rsidRDefault="00CE690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galvansko zaščito drugih kovin, za izdelavo baterij, v tiskarstvu</w:t>
            </w:r>
          </w:p>
          <w:p w:rsidR="00CE6909" w:rsidRDefault="00CE690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modrikasto bela kovina</w:t>
            </w:r>
          </w:p>
          <w:p w:rsidR="00CE6909" w:rsidRDefault="00CE6909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CE6909" w:rsidP="00CE69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099E9" wp14:editId="27B318FD">
                  <wp:extent cx="1062667" cy="945214"/>
                  <wp:effectExtent l="0" t="0" r="4445" b="762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79" cy="95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kovina odporna proti vlagi in plinom</w:t>
            </w:r>
          </w:p>
          <w:p w:rsidR="005F2622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zaščito jeklenih pločevin, v proizvodnji konzerv</w:t>
            </w:r>
          </w:p>
          <w:p w:rsidR="005F2622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srebrnobele barve</w:t>
            </w:r>
          </w:p>
          <w:p w:rsidR="005F2622" w:rsidRDefault="005F2622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D90019" w:rsidP="00D900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3906D9" wp14:editId="5CBA9245">
                  <wp:extent cx="1141964" cy="864870"/>
                  <wp:effectExtent l="0" t="0" r="127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63" cy="87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6F002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Obstojen na zraku in vodi</w:t>
            </w:r>
          </w:p>
          <w:p w:rsidR="006F0024" w:rsidRDefault="006F002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Uporabljamo ga za kovinske prevleke, za legiranje jekel</w:t>
            </w:r>
          </w:p>
          <w:p w:rsidR="006F0024" w:rsidRDefault="006F0024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6F0024" w:rsidP="006F002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618F08" wp14:editId="7FBB748E">
                  <wp:extent cx="1327667" cy="887730"/>
                  <wp:effectExtent l="0" t="0" r="6350" b="762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35" cy="8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555818" w:rsidRDefault="00555818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555818" w:rsidRDefault="005A624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zlitine s cinkom</w:t>
            </w:r>
          </w:p>
          <w:p w:rsidR="005A6249" w:rsidRDefault="005A624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srebrnkasta nežlahtna kovina</w:t>
            </w:r>
          </w:p>
          <w:p w:rsidR="00CB14B4" w:rsidRDefault="00CB14B4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človeškem organizmu uravnava delovanje srca in krvnega obtoka</w:t>
            </w:r>
          </w:p>
          <w:p w:rsidR="005A6249" w:rsidRDefault="005A6249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555818" w:rsidRDefault="00CB14B4" w:rsidP="00CB14B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05A20" wp14:editId="3B653677">
                  <wp:extent cx="1241249" cy="88392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42" cy="89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izdelavo kovancev in sponk za papir</w:t>
            </w:r>
          </w:p>
          <w:p w:rsidR="00C115CE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srebrnobela kovina</w:t>
            </w:r>
          </w:p>
          <w:p w:rsidR="00C115CE" w:rsidRDefault="00C115CE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odporen na zrak in vodo</w:t>
            </w:r>
          </w:p>
          <w:p w:rsidR="00C115CE" w:rsidRDefault="00C115CE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26349A" w:rsidP="0026349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4310B" wp14:editId="5CF45471">
                  <wp:extent cx="883920" cy="847324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14" cy="85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2419E0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kovino je težko obdelovati in kovati</w:t>
            </w:r>
          </w:p>
          <w:p w:rsidR="002419E0" w:rsidRDefault="002419E0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sivkastobela kovina</w:t>
            </w:r>
          </w:p>
          <w:p w:rsidR="002419E0" w:rsidRDefault="002419E0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Uporaba: nakit, laboratorijska oprema, zobozdravstvo</w:t>
            </w:r>
          </w:p>
          <w:p w:rsidR="008A042D" w:rsidRDefault="008A042D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8A042D" w:rsidP="008A04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CEA455" wp14:editId="5D70B8BF">
                  <wp:extent cx="923925" cy="911606"/>
                  <wp:effectExtent l="0" t="0" r="0" b="317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38" cy="91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95092C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Bela mehka blešče</w:t>
            </w:r>
            <w:r w:rsidR="009D3F42">
              <w:rPr>
                <w:sz w:val="24"/>
                <w:szCs w:val="24"/>
              </w:rPr>
              <w:t xml:space="preserve">ča </w:t>
            </w:r>
            <w:r>
              <w:rPr>
                <w:sz w:val="24"/>
                <w:szCs w:val="24"/>
              </w:rPr>
              <w:t>kovin</w:t>
            </w:r>
            <w:r w:rsidR="009D3F42">
              <w:rPr>
                <w:sz w:val="24"/>
                <w:szCs w:val="24"/>
              </w:rPr>
              <w:t>a</w:t>
            </w:r>
          </w:p>
          <w:p w:rsidR="009D3F42" w:rsidRDefault="009D3F42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Zlahka se da oblikovati</w:t>
            </w:r>
          </w:p>
          <w:p w:rsidR="009D3F42" w:rsidRDefault="009D3F42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jedilni pribor, za filigranske izdelke</w:t>
            </w:r>
          </w:p>
          <w:p w:rsidR="006C565B" w:rsidRDefault="006C565B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9D3F42" w:rsidP="009D3F4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ADFC69" wp14:editId="07744A9C">
                  <wp:extent cx="1250193" cy="861060"/>
                  <wp:effectExtent l="0" t="0" r="762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65" cy="86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CE690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sive barve</w:t>
            </w:r>
          </w:p>
          <w:p w:rsidR="00555818" w:rsidRDefault="00CE6909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za izdelavo akumulatorskih plošč, v medicini pa v zaščitnih oblekah pri uporabi rentgenskih žarkov</w:t>
            </w:r>
          </w:p>
          <w:p w:rsidR="00555818" w:rsidRDefault="00555818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225F00" w:rsidP="00225F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A7C7BA" wp14:editId="2DE48F73">
                  <wp:extent cx="949833" cy="1055370"/>
                  <wp:effectExtent l="0" t="0" r="317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99" cy="106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555818" w:rsidRDefault="00555818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555818" w:rsidRDefault="00912FE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 se v letalski industriji, za implantate</w:t>
            </w:r>
          </w:p>
          <w:p w:rsidR="00912FED" w:rsidRDefault="00912FE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trden, odporen proti koroziji</w:t>
            </w:r>
          </w:p>
          <w:p w:rsidR="00912FED" w:rsidRDefault="00912FED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555818" w:rsidRDefault="00912FED" w:rsidP="00912FE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B9D0AF" wp14:editId="387C4826">
                  <wp:extent cx="898057" cy="1287780"/>
                  <wp:effectExtent l="0" t="0" r="0" b="762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44" cy="129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912FE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zaradi visokega vrelišča se uporablja za žarilne nitke, za električne kontakte</w:t>
            </w:r>
          </w:p>
          <w:p w:rsidR="006F0024" w:rsidRDefault="00912FE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srebrnobela kovina</w:t>
            </w:r>
          </w:p>
          <w:p w:rsidR="006F0024" w:rsidRDefault="006F0024" w:rsidP="003120D4">
            <w:pPr>
              <w:rPr>
                <w:sz w:val="24"/>
                <w:szCs w:val="24"/>
              </w:rPr>
            </w:pPr>
          </w:p>
          <w:p w:rsidR="006F0024" w:rsidRDefault="006F0024" w:rsidP="003120D4">
            <w:pPr>
              <w:rPr>
                <w:sz w:val="24"/>
                <w:szCs w:val="24"/>
              </w:rPr>
            </w:pPr>
          </w:p>
          <w:p w:rsidR="006F0024" w:rsidRDefault="006F0024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6F0024" w:rsidP="006F002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1FE67B" wp14:editId="2ECDFE7D">
                  <wp:extent cx="1357884" cy="118872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79" cy="119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3120D4" w:rsidRDefault="008A042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mehka, rumena kovina</w:t>
            </w:r>
          </w:p>
          <w:p w:rsidR="008A042D" w:rsidRDefault="008A042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zlahka se oblikuje</w:t>
            </w:r>
          </w:p>
          <w:p w:rsidR="008A042D" w:rsidRDefault="008A042D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uporaba za nakit, zobe, kovance</w:t>
            </w:r>
          </w:p>
          <w:p w:rsidR="008A042D" w:rsidRDefault="008A042D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8A042D" w:rsidP="008A04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E7E9C" wp14:editId="3090DD3A">
                  <wp:extent cx="1205090" cy="1024890"/>
                  <wp:effectExtent l="0" t="0" r="0" b="381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94" cy="10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42D" w:rsidTr="00555818">
        <w:tc>
          <w:tcPr>
            <w:tcW w:w="1555" w:type="dxa"/>
          </w:tcPr>
          <w:p w:rsidR="003120D4" w:rsidRDefault="003120D4" w:rsidP="003120D4">
            <w:pPr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26349A" w:rsidRDefault="0026349A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sobni temperaturi je v tekočem stanju</w:t>
            </w:r>
          </w:p>
          <w:p w:rsidR="0026349A" w:rsidRDefault="0026349A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hlapi so strupeni</w:t>
            </w:r>
          </w:p>
          <w:p w:rsidR="0026349A" w:rsidRDefault="0026349A" w:rsidP="0031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termometrih to kovino nadomešča obarvani alkohol</w:t>
            </w:r>
          </w:p>
          <w:p w:rsidR="0026349A" w:rsidRDefault="0026349A" w:rsidP="003120D4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3120D4" w:rsidRDefault="0026349A" w:rsidP="0026349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26FBB" wp14:editId="70F563DD">
                  <wp:extent cx="1164737" cy="9048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63" cy="91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0D4" w:rsidRPr="003120D4" w:rsidRDefault="003120D4" w:rsidP="006F0024">
      <w:pPr>
        <w:spacing w:after="0"/>
        <w:jc w:val="center"/>
        <w:rPr>
          <w:sz w:val="24"/>
          <w:szCs w:val="24"/>
        </w:rPr>
      </w:pPr>
    </w:p>
    <w:sectPr w:rsidR="003120D4" w:rsidRPr="003120D4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204" w:rsidRDefault="002B6204" w:rsidP="003120D4">
      <w:pPr>
        <w:spacing w:after="0" w:line="240" w:lineRule="auto"/>
      </w:pPr>
      <w:r>
        <w:separator/>
      </w:r>
    </w:p>
  </w:endnote>
  <w:endnote w:type="continuationSeparator" w:id="0">
    <w:p w:rsidR="002B6204" w:rsidRDefault="002B6204" w:rsidP="0031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204" w:rsidRDefault="002B6204" w:rsidP="003120D4">
      <w:pPr>
        <w:spacing w:after="0" w:line="240" w:lineRule="auto"/>
      </w:pPr>
      <w:r>
        <w:separator/>
      </w:r>
    </w:p>
  </w:footnote>
  <w:footnote w:type="continuationSeparator" w:id="0">
    <w:p w:rsidR="002B6204" w:rsidRDefault="002B6204" w:rsidP="00312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0D4" w:rsidRPr="003120D4" w:rsidRDefault="003120D4">
    <w:pPr>
      <w:pStyle w:val="Glava"/>
      <w:rPr>
        <w:sz w:val="24"/>
        <w:szCs w:val="24"/>
      </w:rPr>
    </w:pPr>
    <w:r w:rsidRPr="003120D4">
      <w:rPr>
        <w:sz w:val="24"/>
        <w:szCs w:val="24"/>
      </w:rPr>
      <w:t>DELITEV IN VRSTE KOVIN                                   8. R                                PREVERJANJE</w:t>
    </w:r>
  </w:p>
  <w:p w:rsidR="003120D4" w:rsidRDefault="003120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6070"/>
    <w:multiLevelType w:val="hybridMultilevel"/>
    <w:tmpl w:val="462C75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0D4"/>
    <w:rsid w:val="00036DA9"/>
    <w:rsid w:val="00102AD0"/>
    <w:rsid w:val="001654B1"/>
    <w:rsid w:val="00225F00"/>
    <w:rsid w:val="002419E0"/>
    <w:rsid w:val="0026349A"/>
    <w:rsid w:val="002B6204"/>
    <w:rsid w:val="003120D4"/>
    <w:rsid w:val="00376CC6"/>
    <w:rsid w:val="004604CC"/>
    <w:rsid w:val="00555818"/>
    <w:rsid w:val="005A6249"/>
    <w:rsid w:val="005F2622"/>
    <w:rsid w:val="006C565B"/>
    <w:rsid w:val="006F0024"/>
    <w:rsid w:val="008A042D"/>
    <w:rsid w:val="00912FED"/>
    <w:rsid w:val="0095092C"/>
    <w:rsid w:val="009D3F42"/>
    <w:rsid w:val="00C115CE"/>
    <w:rsid w:val="00CB14B4"/>
    <w:rsid w:val="00CB2295"/>
    <w:rsid w:val="00CE6909"/>
    <w:rsid w:val="00D114E0"/>
    <w:rsid w:val="00D16B6E"/>
    <w:rsid w:val="00D90019"/>
    <w:rsid w:val="00DB529A"/>
    <w:rsid w:val="00FD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3A7F0-27FA-479E-9D0B-C7DBB889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12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120D4"/>
  </w:style>
  <w:style w:type="paragraph" w:styleId="Noga">
    <w:name w:val="footer"/>
    <w:basedOn w:val="Navaden"/>
    <w:link w:val="NogaZnak"/>
    <w:uiPriority w:val="99"/>
    <w:unhideWhenUsed/>
    <w:rsid w:val="00312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20D4"/>
  </w:style>
  <w:style w:type="paragraph" w:styleId="Odstavekseznama">
    <w:name w:val="List Paragraph"/>
    <w:basedOn w:val="Navaden"/>
    <w:uiPriority w:val="34"/>
    <w:qFormat/>
    <w:rsid w:val="003120D4"/>
    <w:pPr>
      <w:ind w:left="720"/>
      <w:contextualSpacing/>
    </w:pPr>
  </w:style>
  <w:style w:type="table" w:styleId="Tabelamrea">
    <w:name w:val="Table Grid"/>
    <w:basedOn w:val="Navadnatabela"/>
    <w:uiPriority w:val="39"/>
    <w:rsid w:val="00312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2020-04-21T13:27:00Z</dcterms:created>
  <dcterms:modified xsi:type="dcterms:W3CDTF">2020-05-11T17:23:00Z</dcterms:modified>
</cp:coreProperties>
</file>