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D6" w:rsidRPr="003B0361" w:rsidRDefault="00FC6ED5" w:rsidP="00FC6ED5">
      <w:pPr>
        <w:jc w:val="center"/>
        <w:rPr>
          <w:rFonts w:ascii="Times New Roman" w:hAnsi="Times New Roman" w:cs="Times New Roman"/>
          <w:b/>
          <w:sz w:val="44"/>
          <w:szCs w:val="44"/>
        </w:rPr>
      </w:pPr>
      <w:r w:rsidRPr="003B0361">
        <w:rPr>
          <w:rFonts w:ascii="Times New Roman" w:hAnsi="Times New Roman" w:cs="Times New Roman"/>
          <w:b/>
          <w:sz w:val="44"/>
          <w:szCs w:val="44"/>
        </w:rPr>
        <w:t xml:space="preserve">DELO  NA  DOMU - 8.r. </w:t>
      </w:r>
      <w:r w:rsidR="00244363" w:rsidRPr="003B0361">
        <w:rPr>
          <w:rFonts w:ascii="Times New Roman" w:hAnsi="Times New Roman" w:cs="Times New Roman"/>
          <w:b/>
          <w:sz w:val="44"/>
          <w:szCs w:val="44"/>
        </w:rPr>
        <w:t>–</w:t>
      </w:r>
      <w:r w:rsidRPr="003B0361">
        <w:rPr>
          <w:rFonts w:ascii="Times New Roman" w:hAnsi="Times New Roman" w:cs="Times New Roman"/>
          <w:b/>
          <w:sz w:val="44"/>
          <w:szCs w:val="44"/>
        </w:rPr>
        <w:t xml:space="preserve"> ŠPO</w:t>
      </w:r>
    </w:p>
    <w:p w:rsidR="00244363" w:rsidRPr="003B0361" w:rsidRDefault="00244363" w:rsidP="00FC6ED5">
      <w:pPr>
        <w:jc w:val="center"/>
        <w:rPr>
          <w:rFonts w:ascii="Times New Roman" w:hAnsi="Times New Roman" w:cs="Times New Roman"/>
          <w:b/>
          <w:sz w:val="36"/>
          <w:szCs w:val="36"/>
        </w:rPr>
      </w:pPr>
    </w:p>
    <w:p w:rsidR="00244363" w:rsidRPr="003B0361" w:rsidRDefault="00292282" w:rsidP="00244363">
      <w:pPr>
        <w:rPr>
          <w:rFonts w:ascii="Times New Roman" w:hAnsi="Times New Roman" w:cs="Times New Roman"/>
          <w:b/>
          <w:sz w:val="36"/>
          <w:szCs w:val="36"/>
        </w:rPr>
      </w:pPr>
      <w:r w:rsidRPr="003B0361">
        <w:rPr>
          <w:rFonts w:ascii="Times New Roman" w:hAnsi="Times New Roman" w:cs="Times New Roman"/>
          <w:b/>
          <w:sz w:val="36"/>
          <w:szCs w:val="36"/>
        </w:rPr>
        <w:t>Učna ura št.: 48</w:t>
      </w:r>
      <w:bookmarkStart w:id="0" w:name="_GoBack"/>
      <w:bookmarkEnd w:id="0"/>
    </w:p>
    <w:p w:rsidR="00244363" w:rsidRDefault="00C33922" w:rsidP="00244363">
      <w:pPr>
        <w:rPr>
          <w:rFonts w:ascii="Times New Roman" w:hAnsi="Times New Roman" w:cs="Times New Roman"/>
          <w:b/>
          <w:sz w:val="36"/>
          <w:szCs w:val="36"/>
        </w:rPr>
      </w:pPr>
      <w:r>
        <w:rPr>
          <w:rFonts w:ascii="Times New Roman" w:hAnsi="Times New Roman" w:cs="Times New Roman"/>
          <w:b/>
          <w:sz w:val="36"/>
          <w:szCs w:val="36"/>
        </w:rPr>
        <w:t>Tematski sklop</w:t>
      </w:r>
      <w:r w:rsidR="00244363">
        <w:rPr>
          <w:rFonts w:ascii="Times New Roman" w:hAnsi="Times New Roman" w:cs="Times New Roman"/>
          <w:b/>
          <w:sz w:val="36"/>
          <w:szCs w:val="36"/>
        </w:rPr>
        <w:t>: Košarka</w:t>
      </w:r>
    </w:p>
    <w:p w:rsidR="00C33922" w:rsidRDefault="00C33922" w:rsidP="00244363">
      <w:pPr>
        <w:rPr>
          <w:rFonts w:ascii="Times New Roman" w:hAnsi="Times New Roman" w:cs="Times New Roman"/>
          <w:b/>
          <w:sz w:val="36"/>
          <w:szCs w:val="36"/>
        </w:rPr>
      </w:pPr>
      <w:r>
        <w:rPr>
          <w:rFonts w:ascii="Times New Roman" w:hAnsi="Times New Roman" w:cs="Times New Roman"/>
          <w:b/>
          <w:sz w:val="36"/>
          <w:szCs w:val="36"/>
        </w:rPr>
        <w:t>Metodična</w:t>
      </w:r>
      <w:r w:rsidR="00244363">
        <w:rPr>
          <w:rFonts w:ascii="Times New Roman" w:hAnsi="Times New Roman" w:cs="Times New Roman"/>
          <w:b/>
          <w:sz w:val="36"/>
          <w:szCs w:val="36"/>
        </w:rPr>
        <w:t xml:space="preserve"> enota:</w:t>
      </w:r>
      <w:r>
        <w:rPr>
          <w:rFonts w:ascii="Times New Roman" w:hAnsi="Times New Roman" w:cs="Times New Roman"/>
          <w:b/>
          <w:sz w:val="36"/>
          <w:szCs w:val="36"/>
        </w:rPr>
        <w:t xml:space="preserve"> Igra 3:3 na en koš</w:t>
      </w:r>
      <w:r w:rsidR="00244363">
        <w:rPr>
          <w:rFonts w:ascii="Times New Roman" w:hAnsi="Times New Roman" w:cs="Times New Roman"/>
          <w:b/>
          <w:sz w:val="36"/>
          <w:szCs w:val="36"/>
        </w:rPr>
        <w:t xml:space="preserve"> </w:t>
      </w:r>
    </w:p>
    <w:p w:rsidR="00C33922" w:rsidRPr="00C33922" w:rsidRDefault="00C33922" w:rsidP="00C3392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w:t>
      </w:r>
      <w:r w:rsidRPr="00C33922">
        <w:rPr>
          <w:rFonts w:ascii="Times New Roman" w:eastAsia="Times New Roman" w:hAnsi="Times New Roman" w:cs="Times New Roman"/>
          <w:b/>
          <w:sz w:val="36"/>
          <w:szCs w:val="36"/>
        </w:rPr>
        <w:t>bvlada</w:t>
      </w:r>
      <w:r>
        <w:rPr>
          <w:rFonts w:ascii="Times New Roman" w:eastAsia="Times New Roman" w:hAnsi="Times New Roman" w:cs="Times New Roman"/>
          <w:b/>
          <w:sz w:val="36"/>
          <w:szCs w:val="36"/>
        </w:rPr>
        <w:t>ti</w:t>
      </w:r>
      <w:r w:rsidRPr="00C33922">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pravila igre</w:t>
      </w:r>
      <w:r w:rsidRPr="00C33922">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3:3 na en koš (teorija)</w:t>
      </w:r>
    </w:p>
    <w:p w:rsidR="00C33922" w:rsidRDefault="00C33922" w:rsidP="00244363">
      <w:pPr>
        <w:rPr>
          <w:rFonts w:ascii="Times New Roman" w:hAnsi="Times New Roman" w:cs="Times New Roman"/>
          <w:b/>
          <w:sz w:val="36"/>
          <w:szCs w:val="36"/>
        </w:rPr>
      </w:pPr>
      <w:r>
        <w:rPr>
          <w:rFonts w:ascii="Times New Roman" w:hAnsi="Times New Roman" w:cs="Times New Roman"/>
          <w:b/>
          <w:sz w:val="36"/>
          <w:szCs w:val="36"/>
        </w:rPr>
        <w:t>Stopnja učnega procesa: Ponavljanje</w:t>
      </w:r>
    </w:p>
    <w:p w:rsidR="00C33922" w:rsidRDefault="00C33922" w:rsidP="00244363">
      <w:pPr>
        <w:rPr>
          <w:rFonts w:ascii="Times New Roman" w:hAnsi="Times New Roman" w:cs="Times New Roman"/>
          <w:b/>
          <w:sz w:val="36"/>
          <w:szCs w:val="36"/>
        </w:rPr>
      </w:pPr>
      <w:r>
        <w:rPr>
          <w:rFonts w:ascii="Times New Roman" w:hAnsi="Times New Roman" w:cs="Times New Roman"/>
          <w:b/>
          <w:sz w:val="36"/>
          <w:szCs w:val="36"/>
        </w:rPr>
        <w:t>……………………………………………………………</w:t>
      </w:r>
    </w:p>
    <w:p w:rsidR="0073475A" w:rsidRPr="0073475A" w:rsidRDefault="0073475A" w:rsidP="0073475A">
      <w:pPr>
        <w:spacing w:after="0" w:line="276" w:lineRule="auto"/>
        <w:jc w:val="both"/>
        <w:rPr>
          <w:rFonts w:ascii="Times New Roman" w:eastAsia="Times New Roman" w:hAnsi="Times New Roman" w:cs="Times New Roman"/>
          <w:sz w:val="32"/>
          <w:szCs w:val="32"/>
        </w:rPr>
      </w:pPr>
      <w:r w:rsidRPr="0073475A">
        <w:rPr>
          <w:rFonts w:ascii="Times New Roman" w:eastAsia="Times New Roman" w:hAnsi="Times New Roman" w:cs="Times New Roman"/>
          <w:sz w:val="32"/>
          <w:szCs w:val="32"/>
        </w:rPr>
        <w:t xml:space="preserve">Košarka je razmeroma zapletena športna igra. Zanjo so značilna ciklična in aciklična gibanja brez žoge in z njo ter borba med igralci dveh moštev z nasprotujočimi si interesi. Moštvo, ki je v napadu, želi preigrati nasprotnika in doseči zadetek. Moštvo, ki se brani, želi preprečiti zadetek in prevzeti vlogo napadalca. Zaradi relativno majhne igralne površine so gibanja igralcev razmeroma kratka, hitra, z veliko zaustavljanja, sprememb smeri in skokov. Med temi gibanji učenci žogo tudi lovijo, podajajo, mečejo na koš, odbijajo, kotalijo in vodijo. Ta gibanja lahko v skladu z igralno situacijo medsebojno kombiniramo v različnih povezavah. Vse to zahteva visoko razvito koordinacijo, natančnost, hitro moč, hitrost reagiranja, orientacijo v prostoru in situacijsko mišljenje. </w:t>
      </w:r>
    </w:p>
    <w:p w:rsidR="0073475A" w:rsidRPr="0073475A" w:rsidRDefault="0073475A" w:rsidP="0073475A">
      <w:pPr>
        <w:pStyle w:val="Brezrazmikov"/>
        <w:rPr>
          <w:rFonts w:ascii="Times New Roman" w:hAnsi="Times New Roman" w:cs="Times New Roman"/>
          <w:sz w:val="32"/>
          <w:szCs w:val="32"/>
        </w:rPr>
      </w:pPr>
      <w:r w:rsidRPr="0073475A">
        <w:rPr>
          <w:rFonts w:ascii="Times New Roman" w:eastAsia="Times New Roman" w:hAnsi="Times New Roman" w:cs="Times New Roman"/>
          <w:sz w:val="32"/>
          <w:szCs w:val="32"/>
        </w:rPr>
        <w:t>Ko govorimo o taktiki, to je urejenosti in organiziranosti v obrambi in napadu glede na nasprotnika.</w:t>
      </w:r>
    </w:p>
    <w:p w:rsidR="0073475A" w:rsidRDefault="0073475A" w:rsidP="003626F6">
      <w:pPr>
        <w:pStyle w:val="Brezrazmikov"/>
        <w:rPr>
          <w:rFonts w:ascii="Times New Roman" w:hAnsi="Times New Roman" w:cs="Times New Roman"/>
          <w:sz w:val="32"/>
          <w:szCs w:val="32"/>
        </w:rPr>
      </w:pPr>
    </w:p>
    <w:p w:rsidR="0073475A" w:rsidRPr="0073475A" w:rsidRDefault="0073475A" w:rsidP="0073475A">
      <w:pPr>
        <w:autoSpaceDN w:val="0"/>
        <w:spacing w:after="0" w:line="240" w:lineRule="auto"/>
        <w:rPr>
          <w:rFonts w:ascii="Times New Roman" w:eastAsia="Times New Roman" w:hAnsi="Times New Roman" w:cs="Times New Roman"/>
          <w:b/>
          <w:sz w:val="32"/>
          <w:szCs w:val="32"/>
          <w:lang w:eastAsia="sl-SI"/>
        </w:rPr>
      </w:pPr>
      <w:r w:rsidRPr="0073475A">
        <w:rPr>
          <w:rFonts w:ascii="Times New Roman" w:eastAsia="Times New Roman" w:hAnsi="Times New Roman" w:cs="Times New Roman"/>
          <w:b/>
          <w:sz w:val="32"/>
          <w:szCs w:val="32"/>
          <w:lang w:eastAsia="sl-SI"/>
        </w:rPr>
        <w:t>RAZVRSTITEV IGRALCEV V OBRAMBI</w:t>
      </w:r>
    </w:p>
    <w:p w:rsidR="0073475A" w:rsidRPr="0073475A" w:rsidRDefault="0073475A" w:rsidP="0073475A">
      <w:pPr>
        <w:autoSpaceDN w:val="0"/>
        <w:spacing w:after="0" w:line="240" w:lineRule="auto"/>
        <w:jc w:val="center"/>
        <w:rPr>
          <w:rFonts w:ascii="Times New Roman" w:eastAsia="Times New Roman" w:hAnsi="Times New Roman" w:cs="Times New Roman"/>
          <w:sz w:val="32"/>
          <w:szCs w:val="32"/>
          <w:lang w:eastAsia="sl-SI"/>
        </w:rPr>
      </w:pPr>
    </w:p>
    <w:p w:rsidR="0073475A" w:rsidRPr="0073475A" w:rsidRDefault="0073475A" w:rsidP="0073475A">
      <w:pPr>
        <w:autoSpaceDN w:val="0"/>
        <w:spacing w:after="0" w:line="240" w:lineRule="auto"/>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Obrambni igralci so pravilno razvrščeni v obrambi, če izpolnjujejo:</w:t>
      </w:r>
    </w:p>
    <w:p w:rsidR="0073475A" w:rsidRPr="0073475A" w:rsidRDefault="0073475A" w:rsidP="0073475A">
      <w:pPr>
        <w:numPr>
          <w:ilvl w:val="0"/>
          <w:numId w:val="2"/>
        </w:numPr>
        <w:suppressAutoHyphens/>
        <w:autoSpaceDN w:val="0"/>
        <w:spacing w:after="0" w:line="240" w:lineRule="auto"/>
        <w:textAlignment w:val="baseline"/>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da se gibljejo med košem, ki ga branijo in napadalcem, katerega pokrivajo (govorimo o obrambi mož  - moža</w:t>
      </w:r>
      <w:r>
        <w:rPr>
          <w:rFonts w:ascii="Times New Roman" w:eastAsia="Times New Roman" w:hAnsi="Times New Roman" w:cs="Times New Roman"/>
          <w:sz w:val="32"/>
          <w:szCs w:val="32"/>
          <w:lang w:eastAsia="sl-SI"/>
        </w:rPr>
        <w:t>)</w:t>
      </w:r>
      <w:r w:rsidRPr="0073475A">
        <w:rPr>
          <w:rFonts w:ascii="Times New Roman" w:eastAsia="Times New Roman" w:hAnsi="Times New Roman" w:cs="Times New Roman"/>
          <w:sz w:val="32"/>
          <w:szCs w:val="32"/>
          <w:lang w:eastAsia="sl-SI"/>
        </w:rPr>
        <w:t>,</w:t>
      </w:r>
    </w:p>
    <w:p w:rsidR="0073475A" w:rsidRPr="0073475A" w:rsidRDefault="0073475A" w:rsidP="0073475A">
      <w:pPr>
        <w:numPr>
          <w:ilvl w:val="0"/>
          <w:numId w:val="2"/>
        </w:numPr>
        <w:suppressAutoHyphens/>
        <w:autoSpaceDN w:val="0"/>
        <w:spacing w:after="0" w:line="240" w:lineRule="auto"/>
        <w:textAlignment w:val="baseline"/>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da je oddaljenost primerna (najbolje je od 1 m do 1,5 m), zaradi možnosti akcij in reagiranja obrambe,</w:t>
      </w:r>
    </w:p>
    <w:p w:rsidR="0073475A" w:rsidRPr="0073475A" w:rsidRDefault="0073475A" w:rsidP="0073475A">
      <w:pPr>
        <w:numPr>
          <w:ilvl w:val="0"/>
          <w:numId w:val="2"/>
        </w:numPr>
        <w:suppressAutoHyphens/>
        <w:autoSpaceDN w:val="0"/>
        <w:spacing w:after="0" w:line="240" w:lineRule="auto"/>
        <w:textAlignment w:val="baseline"/>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lastRenderedPageBreak/>
        <w:t>da učenci krijejo napadalce po naslednjih kriterijih:</w:t>
      </w:r>
    </w:p>
    <w:p w:rsidR="0073475A" w:rsidRPr="0073475A" w:rsidRDefault="0073475A" w:rsidP="0073475A">
      <w:pPr>
        <w:autoSpaceDN w:val="0"/>
        <w:spacing w:after="0" w:line="240" w:lineRule="auto"/>
        <w:ind w:left="360"/>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w:t>
      </w:r>
      <w:r w:rsidRPr="0073475A">
        <w:rPr>
          <w:rFonts w:ascii="Times New Roman" w:eastAsia="Times New Roman" w:hAnsi="Times New Roman" w:cs="Times New Roman"/>
          <w:sz w:val="32"/>
          <w:szCs w:val="32"/>
          <w:lang w:eastAsia="sl-SI"/>
        </w:rPr>
        <w:t xml:space="preserve"> -  visoki obrambni igralci pokrivajo visoke napadalce,</w:t>
      </w:r>
    </w:p>
    <w:p w:rsidR="0073475A" w:rsidRPr="0073475A" w:rsidRDefault="0073475A" w:rsidP="0073475A">
      <w:pPr>
        <w:autoSpaceDN w:val="0"/>
        <w:spacing w:after="0" w:line="240" w:lineRule="auto"/>
        <w:ind w:left="360"/>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w:t>
      </w:r>
      <w:r w:rsidRPr="0073475A">
        <w:rPr>
          <w:rFonts w:ascii="Times New Roman" w:eastAsia="Times New Roman" w:hAnsi="Times New Roman" w:cs="Times New Roman"/>
          <w:sz w:val="32"/>
          <w:szCs w:val="32"/>
          <w:lang w:eastAsia="sl-SI"/>
        </w:rPr>
        <w:t xml:space="preserve"> -  nižji obrambni igralci pokrivajo nižje napadalce,</w:t>
      </w:r>
    </w:p>
    <w:p w:rsidR="0073475A" w:rsidRPr="0073475A" w:rsidRDefault="0073475A" w:rsidP="0073475A">
      <w:pPr>
        <w:autoSpaceDN w:val="0"/>
        <w:spacing w:after="0" w:line="240" w:lineRule="auto"/>
        <w:ind w:left="360"/>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w:t>
      </w:r>
      <w:r w:rsidRPr="0073475A">
        <w:rPr>
          <w:rFonts w:ascii="Times New Roman" w:eastAsia="Times New Roman" w:hAnsi="Times New Roman" w:cs="Times New Roman"/>
          <w:sz w:val="32"/>
          <w:szCs w:val="32"/>
          <w:lang w:eastAsia="sl-SI"/>
        </w:rPr>
        <w:t xml:space="preserve"> -  hitrejši obrambni igralci krijejo hitrejše napadalce, itd.</w:t>
      </w:r>
    </w:p>
    <w:p w:rsidR="0073475A" w:rsidRPr="0073475A" w:rsidRDefault="0073475A" w:rsidP="0073475A">
      <w:pPr>
        <w:autoSpaceDN w:val="0"/>
        <w:spacing w:after="0" w:line="240" w:lineRule="auto"/>
        <w:ind w:left="360"/>
        <w:jc w:val="both"/>
        <w:rPr>
          <w:rFonts w:ascii="Times New Roman" w:eastAsia="Times New Roman" w:hAnsi="Times New Roman" w:cs="Times New Roman"/>
          <w:sz w:val="32"/>
          <w:szCs w:val="32"/>
          <w:lang w:eastAsia="sl-SI"/>
        </w:rPr>
      </w:pPr>
    </w:p>
    <w:p w:rsidR="0073475A" w:rsidRPr="0073475A" w:rsidRDefault="0073475A" w:rsidP="0073475A">
      <w:pPr>
        <w:autoSpaceDN w:val="0"/>
        <w:spacing w:after="0" w:line="240" w:lineRule="auto"/>
        <w:rPr>
          <w:rFonts w:ascii="Times New Roman" w:eastAsia="Times New Roman" w:hAnsi="Times New Roman" w:cs="Times New Roman"/>
          <w:b/>
          <w:sz w:val="32"/>
          <w:szCs w:val="32"/>
          <w:lang w:eastAsia="sl-SI"/>
        </w:rPr>
      </w:pPr>
      <w:r w:rsidRPr="0073475A">
        <w:rPr>
          <w:rFonts w:ascii="Times New Roman" w:eastAsia="Times New Roman" w:hAnsi="Times New Roman" w:cs="Times New Roman"/>
          <w:b/>
          <w:sz w:val="32"/>
          <w:szCs w:val="32"/>
          <w:lang w:eastAsia="sl-SI"/>
        </w:rPr>
        <w:t>RAZVRSTITEV IGRALCEV V NAPADU</w:t>
      </w:r>
    </w:p>
    <w:p w:rsidR="00C705F7" w:rsidRDefault="00C705F7" w:rsidP="0073475A">
      <w:pPr>
        <w:autoSpaceDN w:val="0"/>
        <w:spacing w:after="0" w:line="240" w:lineRule="auto"/>
        <w:jc w:val="both"/>
        <w:rPr>
          <w:rFonts w:ascii="Times New Roman" w:eastAsia="Times New Roman" w:hAnsi="Times New Roman" w:cs="Times New Roman"/>
          <w:sz w:val="32"/>
          <w:szCs w:val="32"/>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Nešteto primerov iz vsakdanje košarkarske prakse potrjuje, da neko moštvo igra dobro šele takrat, ko se dobro razvršča tako v napadu, kot v obrambi. Pravilna razvrstitev igralcev v napadu je naslednja:</w:t>
      </w: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r w:rsidRPr="0073475A">
        <w:rPr>
          <w:rFonts w:ascii="Times New Roman" w:eastAsia="Times New Roman" w:hAnsi="Times New Roman" w:cs="Times New Roman"/>
          <w:b/>
          <w:sz w:val="32"/>
          <w:szCs w:val="32"/>
          <w:u w:val="single"/>
          <w:lang w:eastAsia="sl-SI"/>
        </w:rPr>
        <w:t>SREDNJI NAPADALEC – CENTER (C)</w:t>
      </w: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Srednji napadalec se razvršča nekje v prostoru, ki se nahaja na polovici vzdolžne črte kazenskega prostora na desni ali levi strani tega prostora. Lahko tudi govorimo, da se srednji napadalec giblje na levi ali desni strani napada. Naloga centra je v tem, da se najprej pravilno razvrsti, na tem mestu spremlja akcije in da se pravočasno giblje preko kazenskega prostora, skače za odbito žogo in meče na koš.</w:t>
      </w: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r w:rsidRPr="0073475A">
        <w:rPr>
          <w:rFonts w:ascii="Times New Roman" w:eastAsia="Times New Roman" w:hAnsi="Times New Roman" w:cs="Times New Roman"/>
          <w:b/>
          <w:sz w:val="32"/>
          <w:szCs w:val="32"/>
          <w:u w:val="single"/>
          <w:lang w:eastAsia="sl-SI"/>
        </w:rPr>
        <w:t>DESNO KRILO (DK)</w:t>
      </w: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Desno krilo se razvršča nekje v prostoru med vzdolžno črto igrišča in prečne črte igrišča, kjer se krožno giblje ter sodeluje v akcijah napada. Desno krilo je na desni strani igrišča (v napadu).</w:t>
      </w: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r w:rsidRPr="0073475A">
        <w:rPr>
          <w:rFonts w:ascii="Times New Roman" w:eastAsia="Times New Roman" w:hAnsi="Times New Roman" w:cs="Times New Roman"/>
          <w:b/>
          <w:sz w:val="32"/>
          <w:szCs w:val="32"/>
          <w:u w:val="single"/>
          <w:lang w:eastAsia="sl-SI"/>
        </w:rPr>
        <w:t>LEVO KRILO (LK)</w:t>
      </w:r>
    </w:p>
    <w:p w:rsid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Enako kot desno krilo, vendar na levi strani igrišča.</w:t>
      </w: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r w:rsidRPr="0073475A">
        <w:rPr>
          <w:rFonts w:ascii="Times New Roman" w:eastAsia="Times New Roman" w:hAnsi="Times New Roman" w:cs="Times New Roman"/>
          <w:b/>
          <w:sz w:val="32"/>
          <w:szCs w:val="32"/>
          <w:u w:val="single"/>
          <w:lang w:eastAsia="sl-SI"/>
        </w:rPr>
        <w:t>DESNI BEK (DB)</w:t>
      </w:r>
    </w:p>
    <w:p w:rsid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Desni bek je postavljen pred raketo na desni strani v napadu. Izvaja prenašanje žoge, ureja igro in organizira napad.</w:t>
      </w: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p>
    <w:p w:rsidR="0073475A" w:rsidRPr="0073475A" w:rsidRDefault="0073475A" w:rsidP="0073475A">
      <w:pPr>
        <w:autoSpaceDN w:val="0"/>
        <w:spacing w:after="0" w:line="240" w:lineRule="auto"/>
        <w:jc w:val="both"/>
        <w:rPr>
          <w:rFonts w:ascii="Times New Roman" w:eastAsia="Times New Roman" w:hAnsi="Times New Roman" w:cs="Times New Roman"/>
          <w:b/>
          <w:sz w:val="32"/>
          <w:szCs w:val="32"/>
          <w:u w:val="single"/>
          <w:lang w:eastAsia="sl-SI"/>
        </w:rPr>
      </w:pPr>
      <w:r w:rsidRPr="0073475A">
        <w:rPr>
          <w:rFonts w:ascii="Times New Roman" w:eastAsia="Times New Roman" w:hAnsi="Times New Roman" w:cs="Times New Roman"/>
          <w:b/>
          <w:sz w:val="32"/>
          <w:szCs w:val="32"/>
          <w:u w:val="single"/>
          <w:lang w:eastAsia="sl-SI"/>
        </w:rPr>
        <w:t>LEVI BEK (LB)</w:t>
      </w:r>
    </w:p>
    <w:p w:rsidR="0073475A" w:rsidRPr="0073475A" w:rsidRDefault="0073475A" w:rsidP="0073475A">
      <w:pPr>
        <w:autoSpaceDN w:val="0"/>
        <w:spacing w:after="0" w:line="240" w:lineRule="auto"/>
        <w:jc w:val="both"/>
        <w:rPr>
          <w:rFonts w:ascii="Times New Roman" w:eastAsia="Times New Roman" w:hAnsi="Times New Roman" w:cs="Times New Roman"/>
          <w:sz w:val="32"/>
          <w:szCs w:val="32"/>
          <w:lang w:eastAsia="sl-SI"/>
        </w:rPr>
      </w:pPr>
      <w:r w:rsidRPr="0073475A">
        <w:rPr>
          <w:rFonts w:ascii="Times New Roman" w:eastAsia="Times New Roman" w:hAnsi="Times New Roman" w:cs="Times New Roman"/>
          <w:sz w:val="32"/>
          <w:szCs w:val="32"/>
          <w:lang w:eastAsia="sl-SI"/>
        </w:rPr>
        <w:t>Enako kot desni bek, vendar na levi strani igrišča in rakete.</w:t>
      </w:r>
    </w:p>
    <w:p w:rsidR="006A22A0" w:rsidRDefault="006A22A0" w:rsidP="006A22A0">
      <w:pPr>
        <w:spacing w:after="0" w:line="240" w:lineRule="auto"/>
        <w:jc w:val="both"/>
        <w:rPr>
          <w:rFonts w:ascii="Times New Roman" w:eastAsia="Times New Roman" w:hAnsi="Times New Roman" w:cs="Times New Roman"/>
          <w:sz w:val="24"/>
          <w:szCs w:val="20"/>
          <w:lang w:eastAsia="sl-SI"/>
        </w:rPr>
      </w:pPr>
    </w:p>
    <w:p w:rsidR="006A22A0" w:rsidRDefault="006A22A0" w:rsidP="006A22A0">
      <w:pPr>
        <w:spacing w:after="0" w:line="240" w:lineRule="auto"/>
        <w:jc w:val="both"/>
        <w:rPr>
          <w:rFonts w:ascii="Times New Roman" w:eastAsia="Times New Roman" w:hAnsi="Times New Roman" w:cs="Times New Roman"/>
          <w:sz w:val="24"/>
          <w:szCs w:val="20"/>
          <w:lang w:eastAsia="sl-SI"/>
        </w:rPr>
      </w:pPr>
    </w:p>
    <w:p w:rsidR="006A22A0" w:rsidRDefault="006A22A0" w:rsidP="006A22A0">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6A22A0" w:rsidRDefault="006A22A0" w:rsidP="006A22A0">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C705F7" w:rsidRPr="006A22A0" w:rsidRDefault="006A22A0" w:rsidP="006A22A0">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…………………OSTANITE  ZDRAVI……………………………</w:t>
      </w:r>
    </w:p>
    <w:p w:rsidR="00C705F7" w:rsidRDefault="00C705F7" w:rsidP="0073475A">
      <w:pPr>
        <w:autoSpaceDN w:val="0"/>
        <w:spacing w:after="0" w:line="240" w:lineRule="auto"/>
        <w:rPr>
          <w:rFonts w:ascii="Times New Roman" w:eastAsia="Times New Roman" w:hAnsi="Times New Roman" w:cs="Times New Roman"/>
          <w:sz w:val="24"/>
          <w:szCs w:val="20"/>
          <w:lang w:eastAsia="sl-SI"/>
        </w:rPr>
      </w:pPr>
    </w:p>
    <w:p w:rsidR="00C705F7" w:rsidRDefault="00C705F7" w:rsidP="0073475A">
      <w:pPr>
        <w:autoSpaceDN w:val="0"/>
        <w:spacing w:after="0" w:line="240" w:lineRule="auto"/>
        <w:rPr>
          <w:rFonts w:ascii="Times New Roman" w:eastAsia="Times New Roman" w:hAnsi="Times New Roman" w:cs="Times New Roman"/>
          <w:sz w:val="24"/>
          <w:szCs w:val="20"/>
          <w:lang w:eastAsia="sl-SI"/>
        </w:rPr>
      </w:pPr>
    </w:p>
    <w:p w:rsidR="00C705F7" w:rsidRDefault="00C705F7" w:rsidP="0073475A">
      <w:pPr>
        <w:autoSpaceDN w:val="0"/>
        <w:spacing w:after="0" w:line="240" w:lineRule="auto"/>
        <w:rPr>
          <w:rFonts w:ascii="Times New Roman" w:eastAsia="Times New Roman" w:hAnsi="Times New Roman" w:cs="Times New Roman"/>
          <w:sz w:val="24"/>
          <w:szCs w:val="20"/>
          <w:lang w:eastAsia="sl-SI"/>
        </w:rPr>
      </w:pPr>
    </w:p>
    <w:p w:rsidR="0073475A" w:rsidRDefault="0073475A" w:rsidP="0073475A">
      <w:pPr>
        <w:autoSpaceDN w:val="0"/>
        <w:spacing w:after="0" w:line="240" w:lineRule="auto"/>
        <w:rPr>
          <w:rFonts w:ascii="Times New Roman" w:eastAsia="Times New Roman" w:hAnsi="Times New Roman" w:cs="Times New Roman"/>
          <w:sz w:val="24"/>
          <w:szCs w:val="20"/>
          <w:lang w:eastAsia="sl-SI"/>
        </w:rPr>
      </w:pPr>
    </w:p>
    <w:p w:rsidR="0073475A" w:rsidRDefault="0073475A" w:rsidP="0073475A">
      <w:pPr>
        <w:autoSpaceDN w:val="0"/>
        <w:spacing w:after="0" w:line="240" w:lineRule="auto"/>
        <w:rPr>
          <w:rFonts w:ascii="Times New Roman" w:eastAsia="Times New Roman" w:hAnsi="Times New Roman" w:cs="Times New Roman"/>
          <w:sz w:val="24"/>
          <w:szCs w:val="20"/>
          <w:lang w:eastAsia="sl-SI"/>
        </w:rPr>
      </w:pPr>
    </w:p>
    <w:p w:rsidR="0073475A" w:rsidRDefault="0073475A" w:rsidP="0073475A">
      <w:pPr>
        <w:autoSpaceDN w:val="0"/>
        <w:spacing w:after="0" w:line="240" w:lineRule="auto"/>
        <w:rPr>
          <w:rFonts w:ascii="Times New Roman" w:eastAsia="Times New Roman" w:hAnsi="Times New Roman" w:cs="Times New Roman"/>
          <w:sz w:val="24"/>
          <w:szCs w:val="20"/>
          <w:lang w:eastAsia="sl-SI"/>
        </w:rPr>
      </w:pPr>
    </w:p>
    <w:p w:rsidR="0073475A" w:rsidRDefault="0073475A" w:rsidP="00C705F7">
      <w:pPr>
        <w:autoSpaceDN w:val="0"/>
        <w:spacing w:after="0" w:line="240" w:lineRule="auto"/>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w:t>
      </w:r>
    </w:p>
    <w:p w:rsidR="00C705F7" w:rsidRDefault="00C705F7" w:rsidP="00C705F7">
      <w:pPr>
        <w:autoSpaceDN w:val="0"/>
        <w:spacing w:after="0" w:line="240" w:lineRule="auto"/>
        <w:rPr>
          <w:rFonts w:ascii="Times New Roman" w:eastAsia="Times New Roman" w:hAnsi="Times New Roman" w:cs="Times New Roman"/>
          <w:sz w:val="24"/>
          <w:szCs w:val="20"/>
          <w:lang w:eastAsia="sl-SI"/>
        </w:rPr>
      </w:pPr>
    </w:p>
    <w:p w:rsidR="00C705F7" w:rsidRDefault="00C705F7" w:rsidP="00C705F7">
      <w:pPr>
        <w:autoSpaceDN w:val="0"/>
        <w:spacing w:after="0" w:line="240" w:lineRule="auto"/>
        <w:rPr>
          <w:rFonts w:ascii="Times New Roman" w:eastAsia="Times New Roman" w:hAnsi="Times New Roman" w:cs="Times New Roman"/>
          <w:sz w:val="32"/>
          <w:szCs w:val="32"/>
          <w:lang w:eastAsia="sl-SI"/>
        </w:rPr>
      </w:pPr>
    </w:p>
    <w:p w:rsidR="00C705F7" w:rsidRPr="003626F6" w:rsidRDefault="00C705F7" w:rsidP="003626F6">
      <w:pPr>
        <w:pStyle w:val="Brezrazmikov"/>
        <w:rPr>
          <w:rFonts w:ascii="Times New Roman" w:hAnsi="Times New Roman" w:cs="Times New Roman"/>
          <w:sz w:val="32"/>
          <w:szCs w:val="32"/>
        </w:rPr>
      </w:pPr>
    </w:p>
    <w:sectPr w:rsidR="00C705F7" w:rsidRPr="00362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681"/>
    <w:multiLevelType w:val="hybridMultilevel"/>
    <w:tmpl w:val="6BD08984"/>
    <w:lvl w:ilvl="0" w:tplc="A7DEA0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BE1C6E"/>
    <w:multiLevelType w:val="hybridMultilevel"/>
    <w:tmpl w:val="FE9656F2"/>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D5"/>
    <w:rsid w:val="00244363"/>
    <w:rsid w:val="00292282"/>
    <w:rsid w:val="00360A09"/>
    <w:rsid w:val="003626F6"/>
    <w:rsid w:val="003B0361"/>
    <w:rsid w:val="006A22A0"/>
    <w:rsid w:val="0073475A"/>
    <w:rsid w:val="008F4709"/>
    <w:rsid w:val="009A6D81"/>
    <w:rsid w:val="00C33922"/>
    <w:rsid w:val="00C705F7"/>
    <w:rsid w:val="00F020D6"/>
    <w:rsid w:val="00FC6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BA9E-35E1-488A-9862-EAA6771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626F6"/>
    <w:pPr>
      <w:spacing w:after="0" w:line="240" w:lineRule="auto"/>
    </w:pPr>
  </w:style>
  <w:style w:type="paragraph" w:styleId="Odstavekseznama">
    <w:name w:val="List Paragraph"/>
    <w:basedOn w:val="Navaden"/>
    <w:uiPriority w:val="34"/>
    <w:qFormat/>
    <w:rsid w:val="009A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8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449</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16</cp:revision>
  <dcterms:created xsi:type="dcterms:W3CDTF">2020-03-16T06:32:00Z</dcterms:created>
  <dcterms:modified xsi:type="dcterms:W3CDTF">2020-03-17T16:13:00Z</dcterms:modified>
</cp:coreProperties>
</file>